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6120130" cy="1210310"/>
            <wp:effectExtent b="0" l="0" r="0" t="0"/>
            <wp:docPr descr="Immagine che contiene testo, Carattere, schermata, logo&#10;&#10;Descrizione generata automaticamente" id="1807306217" name="image1.png"/>
            <a:graphic>
              <a:graphicData uri="http://schemas.openxmlformats.org/drawingml/2006/picture">
                <pic:pic>
                  <pic:nvPicPr>
                    <pic:cNvPr descr="Immagine che contiene testo, Carattere, schermata, logo&#10;&#10;Descrizione generata automa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0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000000"/>
          <w:sz w:val="24"/>
          <w:szCs w:val="24"/>
          <w:rtl w:val="0"/>
        </w:rPr>
        <w:t xml:space="preserve">Progetto Europeo Erasmus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+ Tourisme Responsable presso il Collège des Aravis,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Thônes -Francia   8/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Aprile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Elenco candidati selezionati</w:t>
      </w:r>
    </w:p>
    <w:tbl>
      <w:tblPr>
        <w:tblStyle w:val="Table1"/>
        <w:tblW w:w="7931.0" w:type="dxa"/>
        <w:jc w:val="left"/>
        <w:tblLayout w:type="fixed"/>
        <w:tblLook w:val="0400"/>
      </w:tblPr>
      <w:tblGrid>
        <w:gridCol w:w="3214"/>
        <w:gridCol w:w="2449"/>
        <w:gridCol w:w="992"/>
        <w:gridCol w:w="1276"/>
        <w:tblGridChange w:id="0">
          <w:tblGrid>
            <w:gridCol w:w="3214"/>
            <w:gridCol w:w="2449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Alunno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COSTANZO MATTEO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13/11/2011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BRIGHINA TOMMASO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25/10/2011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PLATANIA LUDOVICA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30/12/2011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DI PRIMA DOROTEA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27/12/2011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ZAPPALA’ SERENA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13/01/2012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ENSABELLA VITTORIA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PUGLISI SARA MARIAPIA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07/04/2012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2^B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ind w:left="116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1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Catania, 21/02 /2024                        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Il DIRIGENTE  Reggente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right="40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(Prof.ssa Brigida Morsellino)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7020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M7wiKukB0HQnemOuuR95tyjT+A==">CgMxLjA4AHIhMXNpa1N1b1pBcGtzaWc5aC1kU3E2UnFjQV94RndhMDZT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2024-02-21T19:13:00Z</dcterms:created>
  <dc:creator>Maurizio Pennisi</dc:creator>
</cp:coreProperties>
</file>